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64" w:rsidRDefault="00C20BCE">
      <w:r>
        <w:t>Providence Journal, January 17th</w:t>
      </w:r>
    </w:p>
    <w:p w:rsidR="00C20BCE" w:rsidRDefault="00C20BCE">
      <w:r>
        <w:rPr>
          <w:noProof/>
        </w:rPr>
        <w:drawing>
          <wp:inline distT="0" distB="0" distL="0" distR="0">
            <wp:extent cx="5943600" cy="3429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BCE" w:rsidSect="00570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0BCE"/>
    <w:rsid w:val="000E12FF"/>
    <w:rsid w:val="000F472A"/>
    <w:rsid w:val="004F13D8"/>
    <w:rsid w:val="00570764"/>
    <w:rsid w:val="00C20BCE"/>
    <w:rsid w:val="00FB4BC1"/>
    <w:rsid w:val="00FB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J. Museler</dc:creator>
  <cp:lastModifiedBy>Lisa J. Museler</cp:lastModifiedBy>
  <cp:revision>3</cp:revision>
  <dcterms:created xsi:type="dcterms:W3CDTF">2016-01-19T00:41:00Z</dcterms:created>
  <dcterms:modified xsi:type="dcterms:W3CDTF">2016-01-19T00:48:00Z</dcterms:modified>
</cp:coreProperties>
</file>